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96" w:rsidRDefault="00B45596" w:rsidP="00D26646">
      <w:pPr>
        <w:pStyle w:val="a3"/>
        <w:spacing w:before="0" w:beforeAutospacing="0" w:after="240" w:afterAutospacing="0" w:line="330" w:lineRule="atLeast"/>
        <w:jc w:val="center"/>
        <w:rPr>
          <w:b/>
          <w:color w:val="FF0000"/>
          <w:sz w:val="32"/>
          <w:szCs w:val="32"/>
        </w:rPr>
      </w:pPr>
      <w:r w:rsidRPr="00974C00">
        <w:rPr>
          <w:b/>
          <w:color w:val="FF0000"/>
          <w:sz w:val="32"/>
          <w:szCs w:val="32"/>
        </w:rPr>
        <w:t>«</w:t>
      </w:r>
      <w:r w:rsidR="000E5A9F">
        <w:rPr>
          <w:b/>
          <w:color w:val="FF0000"/>
          <w:sz w:val="32"/>
          <w:szCs w:val="32"/>
        </w:rPr>
        <w:t>И</w:t>
      </w:r>
      <w:r w:rsidRPr="00974C00">
        <w:rPr>
          <w:b/>
          <w:color w:val="FF0000"/>
          <w:sz w:val="32"/>
          <w:szCs w:val="32"/>
        </w:rPr>
        <w:t>гры</w:t>
      </w:r>
      <w:r w:rsidR="000E5A9F">
        <w:rPr>
          <w:b/>
          <w:color w:val="FF0000"/>
          <w:sz w:val="32"/>
          <w:szCs w:val="32"/>
        </w:rPr>
        <w:t xml:space="preserve"> для развития психических процессов</w:t>
      </w:r>
      <w:r w:rsidRPr="00974C00">
        <w:rPr>
          <w:b/>
          <w:color w:val="FF0000"/>
          <w:sz w:val="32"/>
          <w:szCs w:val="32"/>
        </w:rPr>
        <w:t>»</w:t>
      </w:r>
    </w:p>
    <w:p w:rsidR="009F0638" w:rsidRDefault="009F0638" w:rsidP="00D26646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«Без игры нет</w:t>
      </w:r>
      <w:r w:rsidR="008278EB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и не может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любознательности»  </w:t>
      </w:r>
    </w:p>
    <w:p w:rsidR="009F0638" w:rsidRDefault="009F0638" w:rsidP="00D26646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В.А. Сухомлинский.  </w:t>
      </w:r>
    </w:p>
    <w:p w:rsidR="009F0638" w:rsidRPr="009F0638" w:rsidRDefault="009F0638" w:rsidP="00D26646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45596" w:rsidRPr="00974C00" w:rsidRDefault="00B45596" w:rsidP="00D26646">
      <w:pPr>
        <w:pStyle w:val="a3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974C00">
        <w:rPr>
          <w:color w:val="151515"/>
          <w:sz w:val="28"/>
          <w:szCs w:val="28"/>
        </w:rPr>
        <w:t>Игры и упражнения, которые можно использовать в домашних условиях,</w:t>
      </w:r>
      <w:r w:rsidR="00974C00">
        <w:rPr>
          <w:color w:val="151515"/>
          <w:sz w:val="28"/>
          <w:szCs w:val="28"/>
        </w:rPr>
        <w:t xml:space="preserve"> </w:t>
      </w:r>
      <w:r w:rsidR="00974C00" w:rsidRPr="00974C00">
        <w:rPr>
          <w:color w:val="151515"/>
          <w:sz w:val="28"/>
          <w:szCs w:val="28"/>
        </w:rPr>
        <w:t>в свободное время, по</w:t>
      </w:r>
      <w:r w:rsidR="00974C00">
        <w:rPr>
          <w:color w:val="151515"/>
          <w:sz w:val="28"/>
          <w:szCs w:val="28"/>
        </w:rPr>
        <w:t xml:space="preserve"> дороге домой или в детский сад,</w:t>
      </w:r>
      <w:r w:rsidRPr="00974C00">
        <w:rPr>
          <w:color w:val="151515"/>
          <w:sz w:val="28"/>
          <w:szCs w:val="28"/>
        </w:rPr>
        <w:t xml:space="preserve"> для развития внимания</w:t>
      </w:r>
      <w:r w:rsidR="00974C00" w:rsidRPr="00974C00">
        <w:rPr>
          <w:color w:val="151515"/>
          <w:sz w:val="28"/>
          <w:szCs w:val="28"/>
        </w:rPr>
        <w:t>, памяти, мышления мелкой моторике рук</w:t>
      </w:r>
      <w:r w:rsidRPr="00974C00">
        <w:rPr>
          <w:color w:val="151515"/>
          <w:sz w:val="28"/>
          <w:szCs w:val="28"/>
        </w:rPr>
        <w:t xml:space="preserve"> </w:t>
      </w:r>
      <w:r w:rsidR="00F457D8">
        <w:rPr>
          <w:color w:val="151515"/>
          <w:sz w:val="28"/>
          <w:szCs w:val="28"/>
        </w:rPr>
        <w:t xml:space="preserve">и для развития речи </w:t>
      </w:r>
      <w:r w:rsidRPr="00974C00">
        <w:rPr>
          <w:color w:val="151515"/>
          <w:sz w:val="28"/>
          <w:szCs w:val="28"/>
        </w:rPr>
        <w:t>вашего ребенка.</w:t>
      </w:r>
    </w:p>
    <w:p w:rsidR="00B45596" w:rsidRPr="00974C00" w:rsidRDefault="00242B0B" w:rsidP="00D26646">
      <w:pPr>
        <w:pStyle w:val="a3"/>
        <w:spacing w:before="0" w:beforeAutospacing="0" w:after="240" w:afterAutospacing="0" w:line="330" w:lineRule="atLeas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B08DD3" wp14:editId="0A3DBD09">
            <wp:simplePos x="0" y="0"/>
            <wp:positionH relativeFrom="column">
              <wp:posOffset>2888615</wp:posOffset>
            </wp:positionH>
            <wp:positionV relativeFrom="paragraph">
              <wp:posOffset>4445</wp:posOffset>
            </wp:positionV>
            <wp:extent cx="368300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51" y="21481"/>
                <wp:lineTo x="21451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960">
        <w:rPr>
          <w:b/>
          <w:color w:val="FF0000"/>
          <w:sz w:val="28"/>
          <w:szCs w:val="28"/>
        </w:rPr>
        <w:t xml:space="preserve">Игра </w:t>
      </w:r>
      <w:r w:rsidR="00B45596" w:rsidRPr="00974C00">
        <w:rPr>
          <w:b/>
          <w:color w:val="FF0000"/>
          <w:sz w:val="28"/>
          <w:szCs w:val="28"/>
        </w:rPr>
        <w:t>«Что изменилось»</w:t>
      </w:r>
      <w:r w:rsidRPr="00242B0B">
        <w:rPr>
          <w:noProof/>
        </w:rPr>
        <w:t xml:space="preserve"> </w:t>
      </w:r>
    </w:p>
    <w:p w:rsidR="00B45596" w:rsidRPr="00974C00" w:rsidRDefault="00B45596" w:rsidP="00D26646">
      <w:pPr>
        <w:pStyle w:val="a3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974C00">
        <w:rPr>
          <w:b/>
          <w:i/>
          <w:color w:val="151515"/>
          <w:sz w:val="28"/>
          <w:szCs w:val="28"/>
        </w:rPr>
        <w:t xml:space="preserve">Цель: </w:t>
      </w:r>
      <w:r w:rsidRPr="00974C00">
        <w:rPr>
          <w:color w:val="151515"/>
          <w:sz w:val="28"/>
          <w:szCs w:val="28"/>
        </w:rPr>
        <w:t>развивать произвольное внимание.</w:t>
      </w:r>
    </w:p>
    <w:p w:rsidR="00377CB1" w:rsidRDefault="00B45596" w:rsidP="00D26646">
      <w:pPr>
        <w:pStyle w:val="a3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974C00">
        <w:rPr>
          <w:color w:val="151515"/>
          <w:sz w:val="28"/>
          <w:szCs w:val="28"/>
        </w:rPr>
        <w:t>На стол ставится три-четыре игрушки (затем количество увеличивается) и ребенку предлагают рассмотреть их в течение 10-15 секунд. Затем попросите отвернуться, а тем временем уберите одну игрушку или поменяйте их местами. Когда он повернется по вашему сигналу, спросите его, что же изменилось?</w:t>
      </w:r>
    </w:p>
    <w:p w:rsidR="00B45596" w:rsidRPr="00974C00" w:rsidRDefault="00242B0B" w:rsidP="00D26646">
      <w:pPr>
        <w:pStyle w:val="a3"/>
        <w:spacing w:before="0" w:beforeAutospacing="0" w:after="240" w:afterAutospacing="0" w:line="330" w:lineRule="atLeas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D89AC87" wp14:editId="25ACA1F8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3409950" cy="2274570"/>
            <wp:effectExtent l="0" t="0" r="0" b="0"/>
            <wp:wrapTight wrapText="bothSides">
              <wp:wrapPolygon edited="0">
                <wp:start x="0" y="0"/>
                <wp:lineTo x="0" y="21347"/>
                <wp:lineTo x="21479" y="21347"/>
                <wp:lineTo x="21479" y="0"/>
                <wp:lineTo x="0" y="0"/>
              </wp:wrapPolygon>
            </wp:wrapTight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960">
        <w:rPr>
          <w:b/>
          <w:color w:val="FF0000"/>
          <w:sz w:val="28"/>
          <w:szCs w:val="28"/>
        </w:rPr>
        <w:t xml:space="preserve">      </w:t>
      </w:r>
      <w:r w:rsidR="00000960" w:rsidRPr="00000960">
        <w:rPr>
          <w:b/>
          <w:color w:val="FF0000"/>
          <w:sz w:val="28"/>
          <w:szCs w:val="28"/>
        </w:rPr>
        <w:t xml:space="preserve">Игра </w:t>
      </w:r>
      <w:r w:rsidR="00B45596" w:rsidRPr="00974C00">
        <w:rPr>
          <w:b/>
          <w:color w:val="FF0000"/>
          <w:sz w:val="28"/>
          <w:szCs w:val="28"/>
        </w:rPr>
        <w:t>«Четвертый лишний»</w:t>
      </w:r>
    </w:p>
    <w:p w:rsidR="00B45596" w:rsidRPr="00974C00" w:rsidRDefault="00B45596" w:rsidP="00D26646">
      <w:pPr>
        <w:pStyle w:val="a3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974C00">
        <w:rPr>
          <w:b/>
          <w:i/>
          <w:color w:val="151515"/>
          <w:sz w:val="28"/>
          <w:szCs w:val="28"/>
        </w:rPr>
        <w:t>Цель:</w:t>
      </w:r>
      <w:r w:rsidRPr="00974C00">
        <w:rPr>
          <w:color w:val="151515"/>
          <w:sz w:val="28"/>
          <w:szCs w:val="28"/>
        </w:rPr>
        <w:t xml:space="preserve"> развивать </w:t>
      </w:r>
      <w:r w:rsidR="00974C00">
        <w:rPr>
          <w:color w:val="151515"/>
          <w:sz w:val="28"/>
          <w:szCs w:val="28"/>
        </w:rPr>
        <w:t xml:space="preserve">мышление, </w:t>
      </w:r>
      <w:r w:rsidRPr="00974C00">
        <w:rPr>
          <w:color w:val="151515"/>
          <w:sz w:val="28"/>
          <w:szCs w:val="28"/>
        </w:rPr>
        <w:t>концентрацию, распределение внимания.</w:t>
      </w:r>
    </w:p>
    <w:p w:rsidR="00E36955" w:rsidRPr="00E36955" w:rsidRDefault="00B45596" w:rsidP="00D26646">
      <w:pPr>
        <w:pStyle w:val="a3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974C00">
        <w:rPr>
          <w:color w:val="151515"/>
          <w:sz w:val="28"/>
          <w:szCs w:val="28"/>
        </w:rPr>
        <w:t xml:space="preserve">Ребенку предлагают 4 предмета: три из них из одной группы и один из другой (например: ложка, вилка, поварешка и книга). Можно заменить карточкой с изображениями предметов. Предложите ребенку внимательно посмотреть и найти, что здесь лишнее и </w:t>
      </w:r>
      <w:r w:rsidR="00000960">
        <w:rPr>
          <w:color w:val="151515"/>
          <w:sz w:val="28"/>
          <w:szCs w:val="28"/>
        </w:rPr>
        <w:t xml:space="preserve">  </w:t>
      </w:r>
      <w:r w:rsidRPr="00974C00">
        <w:rPr>
          <w:color w:val="151515"/>
          <w:sz w:val="28"/>
          <w:szCs w:val="28"/>
        </w:rPr>
        <w:t>почему?</w:t>
      </w:r>
    </w:p>
    <w:p w:rsidR="00124254" w:rsidRPr="00124254" w:rsidRDefault="00242B0B" w:rsidP="00D26646">
      <w:pPr>
        <w:pStyle w:val="a3"/>
        <w:spacing w:line="330" w:lineRule="atLeas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ACE625C" wp14:editId="0AA05744">
            <wp:simplePos x="0" y="0"/>
            <wp:positionH relativeFrom="column">
              <wp:posOffset>3524250</wp:posOffset>
            </wp:positionH>
            <wp:positionV relativeFrom="paragraph">
              <wp:posOffset>228600</wp:posOffset>
            </wp:positionV>
            <wp:extent cx="318325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58" y="21370"/>
                <wp:lineTo x="21458" y="0"/>
                <wp:lineTo x="0" y="0"/>
              </wp:wrapPolygon>
            </wp:wrapTight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254" w:rsidRPr="00124254">
        <w:rPr>
          <w:b/>
          <w:color w:val="FF0000"/>
          <w:sz w:val="28"/>
          <w:szCs w:val="28"/>
        </w:rPr>
        <w:t>Игры с применением счетных палочек (спичек</w:t>
      </w:r>
      <w:r w:rsidR="00377CB1">
        <w:rPr>
          <w:b/>
          <w:color w:val="FF0000"/>
          <w:sz w:val="28"/>
          <w:szCs w:val="28"/>
        </w:rPr>
        <w:t>, пуговиц</w:t>
      </w:r>
      <w:r w:rsidR="00124254" w:rsidRPr="00124254">
        <w:rPr>
          <w:b/>
          <w:color w:val="FF0000"/>
          <w:sz w:val="28"/>
          <w:szCs w:val="28"/>
        </w:rPr>
        <w:t>)</w:t>
      </w:r>
      <w:r w:rsidR="00124254">
        <w:rPr>
          <w:b/>
          <w:color w:val="FF0000"/>
          <w:sz w:val="28"/>
          <w:szCs w:val="28"/>
        </w:rPr>
        <w:t>.</w:t>
      </w:r>
      <w:r w:rsidRPr="00242B0B">
        <w:rPr>
          <w:noProof/>
        </w:rPr>
        <w:t xml:space="preserve"> </w:t>
      </w:r>
    </w:p>
    <w:p w:rsidR="00124254" w:rsidRPr="00124254" w:rsidRDefault="00124254" w:rsidP="00D26646">
      <w:pPr>
        <w:pStyle w:val="a3"/>
        <w:spacing w:after="240" w:line="330" w:lineRule="atLeast"/>
        <w:rPr>
          <w:color w:val="151515"/>
          <w:sz w:val="28"/>
          <w:szCs w:val="28"/>
        </w:rPr>
      </w:pPr>
      <w:r w:rsidRPr="00124254">
        <w:rPr>
          <w:b/>
          <w:i/>
          <w:color w:val="151515"/>
          <w:sz w:val="28"/>
          <w:szCs w:val="28"/>
        </w:rPr>
        <w:t>Цель:</w:t>
      </w:r>
      <w:r w:rsidRPr="00124254">
        <w:rPr>
          <w:color w:val="151515"/>
          <w:sz w:val="28"/>
          <w:szCs w:val="28"/>
        </w:rPr>
        <w:t xml:space="preserve"> развитие мелкой моторики рук ребенка, воображения, формирование пространств</w:t>
      </w:r>
      <w:r>
        <w:rPr>
          <w:color w:val="151515"/>
          <w:sz w:val="28"/>
          <w:szCs w:val="28"/>
        </w:rPr>
        <w:t>енно-ориентированного мышления.</w:t>
      </w:r>
    </w:p>
    <w:p w:rsidR="004C63A0" w:rsidRPr="007108EB" w:rsidRDefault="00124254" w:rsidP="00D26646">
      <w:pPr>
        <w:pStyle w:val="a3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124254">
        <w:rPr>
          <w:color w:val="151515"/>
          <w:sz w:val="28"/>
          <w:szCs w:val="28"/>
        </w:rPr>
        <w:t xml:space="preserve">С помощью счетных палочек (спичек), </w:t>
      </w:r>
      <w:r w:rsidR="00BD6243">
        <w:rPr>
          <w:color w:val="151515"/>
          <w:sz w:val="28"/>
          <w:szCs w:val="28"/>
        </w:rPr>
        <w:t xml:space="preserve">пуговиц </w:t>
      </w:r>
      <w:r w:rsidRPr="00124254">
        <w:rPr>
          <w:color w:val="151515"/>
          <w:sz w:val="28"/>
          <w:szCs w:val="28"/>
        </w:rPr>
        <w:t xml:space="preserve">выкладывать различные фигуры: </w:t>
      </w:r>
      <w:r w:rsidRPr="00124254">
        <w:rPr>
          <w:color w:val="151515"/>
          <w:sz w:val="28"/>
          <w:szCs w:val="28"/>
        </w:rPr>
        <w:lastRenderedPageBreak/>
        <w:t>сначала по схеме, затем по памяти. Желательно, что бы счетные палочки были не гладкие, а ребристые (это служит дополнительным массажем для пальцев)</w:t>
      </w:r>
      <w:r w:rsidR="00E36955">
        <w:rPr>
          <w:color w:val="151515"/>
          <w:sz w:val="28"/>
          <w:szCs w:val="28"/>
        </w:rPr>
        <w:t>.</w:t>
      </w:r>
    </w:p>
    <w:p w:rsidR="007108EB" w:rsidRDefault="003F7288" w:rsidP="00D26646">
      <w:pPr>
        <w:pStyle w:val="a3"/>
        <w:spacing w:before="0" w:beforeAutospacing="0" w:after="240" w:afterAutospacing="0" w:line="330" w:lineRule="atLeas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4407849" wp14:editId="78536547">
            <wp:simplePos x="0" y="0"/>
            <wp:positionH relativeFrom="column">
              <wp:posOffset>3794125</wp:posOffset>
            </wp:positionH>
            <wp:positionV relativeFrom="paragraph">
              <wp:posOffset>3810</wp:posOffset>
            </wp:positionV>
            <wp:extent cx="285877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46" y="21421"/>
                <wp:lineTo x="21446" y="0"/>
                <wp:lineTo x="0" y="0"/>
              </wp:wrapPolygon>
            </wp:wrapTight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CE8">
        <w:rPr>
          <w:b/>
          <w:color w:val="FF0000"/>
          <w:sz w:val="28"/>
          <w:szCs w:val="28"/>
        </w:rPr>
        <w:t>Игра «Муха»</w:t>
      </w:r>
    </w:p>
    <w:p w:rsidR="003B6CE8" w:rsidRDefault="003B6CE8" w:rsidP="003B6CE8">
      <w:pPr>
        <w:pStyle w:val="docdata"/>
        <w:spacing w:before="0" w:beforeAutospacing="0" w:after="200" w:afterAutospacing="0"/>
        <w:rPr>
          <w:b/>
          <w:bCs/>
          <w:i/>
          <w:color w:val="000000"/>
          <w:sz w:val="28"/>
          <w:szCs w:val="28"/>
        </w:rPr>
      </w:pPr>
      <w:r w:rsidRPr="003B6CE8">
        <w:rPr>
          <w:b/>
          <w:bCs/>
          <w:i/>
          <w:color w:val="000000"/>
          <w:sz w:val="28"/>
          <w:szCs w:val="28"/>
        </w:rPr>
        <w:t>Цель:</w:t>
      </w:r>
      <w:r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rStyle w:val="1193"/>
          <w:color w:val="000000"/>
          <w:sz w:val="28"/>
          <w:szCs w:val="28"/>
        </w:rPr>
        <w:t>Развивает зрительное </w:t>
      </w:r>
      <w:r>
        <w:rPr>
          <w:color w:val="000000"/>
          <w:sz w:val="28"/>
          <w:szCs w:val="28"/>
        </w:rPr>
        <w:t>и слуховое</w:t>
      </w:r>
      <w:r>
        <w:rPr>
          <w:rStyle w:val="1193"/>
          <w:color w:val="000000"/>
          <w:sz w:val="28"/>
          <w:szCs w:val="28"/>
        </w:rPr>
        <w:t xml:space="preserve"> внимание.</w:t>
      </w:r>
      <w:r w:rsidRPr="003B6CE8">
        <w:rPr>
          <w:color w:val="000000"/>
          <w:sz w:val="28"/>
          <w:szCs w:val="28"/>
        </w:rPr>
        <w:t xml:space="preserve"> </w:t>
      </w:r>
      <w:r>
        <w:rPr>
          <w:rStyle w:val="1229"/>
          <w:color w:val="000000"/>
          <w:sz w:val="28"/>
          <w:szCs w:val="28"/>
        </w:rPr>
        <w:t>Развивает умение концентрировать и распределять внимание.</w:t>
      </w:r>
    </w:p>
    <w:p w:rsidR="003B6CE8" w:rsidRPr="003B6CE8" w:rsidRDefault="003B6CE8" w:rsidP="003B6CE8">
      <w:pPr>
        <w:pStyle w:val="a3"/>
        <w:spacing w:before="0" w:beforeAutospacing="0" w:after="200" w:afterAutospacing="0"/>
        <w:rPr>
          <w:i/>
        </w:rPr>
      </w:pPr>
      <w:r w:rsidRPr="003B6CE8">
        <w:rPr>
          <w:b/>
          <w:bCs/>
          <w:i/>
          <w:color w:val="000000"/>
          <w:sz w:val="28"/>
          <w:szCs w:val="28"/>
        </w:rPr>
        <w:t>Атрибуты:</w:t>
      </w:r>
    </w:p>
    <w:p w:rsidR="003B6CE8" w:rsidRDefault="003B6CE8" w:rsidP="003B6C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Картинка «Муха»</w:t>
      </w:r>
      <w:r w:rsidR="003F728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стол (вариант на полу), ка</w:t>
      </w:r>
      <w:r w:rsidR="00AC535B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точки, фломастеры, карандаши, листочки, фотографии и т.д.</w:t>
      </w:r>
      <w:proofErr w:type="gramEnd"/>
    </w:p>
    <w:p w:rsidR="003B6CE8" w:rsidRDefault="003B6CE8" w:rsidP="003B6CE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использовать хлопушки, стаканчики, газету, или просто свою ладонь.</w:t>
      </w:r>
    </w:p>
    <w:p w:rsidR="003B6CE8" w:rsidRDefault="003B6CE8" w:rsidP="003B6CE8">
      <w:pPr>
        <w:pStyle w:val="a3"/>
        <w:spacing w:before="0" w:beforeAutospacing="0" w:after="0" w:afterAutospacing="0"/>
      </w:pPr>
    </w:p>
    <w:p w:rsidR="003B6CE8" w:rsidRDefault="003B6CE8" w:rsidP="003B6CE8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Ход игры: </w:t>
      </w:r>
      <w:r>
        <w:rPr>
          <w:color w:val="000000"/>
          <w:sz w:val="28"/>
          <w:szCs w:val="28"/>
        </w:rPr>
        <w:t>На прямоугольном столе (на полу) выложить карточки</w:t>
      </w:r>
      <w:r w:rsidR="003F7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(картинки) в зерк</w:t>
      </w:r>
      <w:r w:rsidR="003F7288">
        <w:rPr>
          <w:color w:val="000000"/>
          <w:sz w:val="28"/>
          <w:szCs w:val="28"/>
        </w:rPr>
        <w:t>альном виде, в центре карточка «Муха»</w:t>
      </w:r>
      <w:r>
        <w:rPr>
          <w:color w:val="000000"/>
          <w:sz w:val="28"/>
          <w:szCs w:val="28"/>
        </w:rPr>
        <w:t>. Игроки находятся с краю стола каждый со своей стороны. По команде ведущего,</w:t>
      </w:r>
      <w:r w:rsidR="003F7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хлопают по разным </w:t>
      </w:r>
      <w:r w:rsidR="003F7288">
        <w:rPr>
          <w:color w:val="000000"/>
          <w:sz w:val="28"/>
          <w:szCs w:val="28"/>
        </w:rPr>
        <w:t>фигурам, когда ведущий говорит «Муха»</w:t>
      </w:r>
      <w:r>
        <w:rPr>
          <w:color w:val="000000"/>
          <w:sz w:val="28"/>
          <w:szCs w:val="28"/>
        </w:rPr>
        <w:t>,</w:t>
      </w:r>
      <w:r w:rsidR="003F7288">
        <w:rPr>
          <w:color w:val="000000"/>
          <w:sz w:val="28"/>
          <w:szCs w:val="28"/>
        </w:rPr>
        <w:t xml:space="preserve"> кто первый из игроков хлопнет «Муху»</w:t>
      </w:r>
      <w:r>
        <w:rPr>
          <w:color w:val="000000"/>
          <w:sz w:val="28"/>
          <w:szCs w:val="28"/>
        </w:rPr>
        <w:t>- тот победил.</w:t>
      </w:r>
    </w:p>
    <w:p w:rsidR="008278EB" w:rsidRDefault="003B6CE8" w:rsidP="008278EB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Можно играть на выбывание или кто больше получит очков!</w:t>
      </w:r>
    </w:p>
    <w:p w:rsidR="008278EB" w:rsidRDefault="008278EB" w:rsidP="008278EB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C752161" wp14:editId="448E5F67">
            <wp:simplePos x="0" y="0"/>
            <wp:positionH relativeFrom="column">
              <wp:posOffset>9525</wp:posOffset>
            </wp:positionH>
            <wp:positionV relativeFrom="paragraph">
              <wp:posOffset>-5715</wp:posOffset>
            </wp:positionV>
            <wp:extent cx="3448050" cy="1938655"/>
            <wp:effectExtent l="0" t="0" r="0" b="4445"/>
            <wp:wrapTight wrapText="bothSides">
              <wp:wrapPolygon edited="0">
                <wp:start x="0" y="0"/>
                <wp:lineTo x="0" y="21437"/>
                <wp:lineTo x="21481" y="21437"/>
                <wp:lineTo x="21481" y="0"/>
                <wp:lineTo x="0" y="0"/>
              </wp:wrapPolygon>
            </wp:wrapTight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28"/>
          <w:szCs w:val="28"/>
        </w:rPr>
        <w:t xml:space="preserve">      </w:t>
      </w:r>
      <w:r w:rsidRPr="00000960">
        <w:rPr>
          <w:b/>
          <w:color w:val="FF0000"/>
          <w:sz w:val="28"/>
          <w:szCs w:val="28"/>
        </w:rPr>
        <w:t xml:space="preserve">Игра </w:t>
      </w:r>
      <w:r>
        <w:rPr>
          <w:b/>
          <w:color w:val="FF0000"/>
          <w:sz w:val="28"/>
          <w:szCs w:val="28"/>
        </w:rPr>
        <w:t>«Золушка»</w:t>
      </w:r>
    </w:p>
    <w:p w:rsidR="008278EB" w:rsidRPr="007108EB" w:rsidRDefault="008278EB" w:rsidP="008278EB">
      <w:pPr>
        <w:pStyle w:val="a3"/>
        <w:shd w:val="clear" w:color="auto" w:fill="FFFFFF"/>
        <w:spacing w:line="330" w:lineRule="atLeast"/>
        <w:rPr>
          <w:sz w:val="28"/>
          <w:szCs w:val="28"/>
        </w:rPr>
      </w:pPr>
      <w:r w:rsidRPr="007108EB">
        <w:rPr>
          <w:b/>
          <w:i/>
          <w:sz w:val="28"/>
          <w:szCs w:val="28"/>
        </w:rPr>
        <w:t>Цель:</w:t>
      </w:r>
      <w:r w:rsidRPr="007108EB">
        <w:rPr>
          <w:sz w:val="28"/>
          <w:szCs w:val="28"/>
        </w:rPr>
        <w:t xml:space="preserve"> Развитие мелкой моторики.</w:t>
      </w:r>
      <w:r>
        <w:rPr>
          <w:sz w:val="28"/>
          <w:szCs w:val="28"/>
        </w:rPr>
        <w:t xml:space="preserve"> </w:t>
      </w:r>
      <w:r w:rsidRPr="007108EB">
        <w:rPr>
          <w:sz w:val="28"/>
          <w:szCs w:val="28"/>
        </w:rPr>
        <w:t>Учить поочерёдно действовать правой и левой рукой.</w:t>
      </w:r>
      <w:r>
        <w:rPr>
          <w:sz w:val="28"/>
          <w:szCs w:val="28"/>
        </w:rPr>
        <w:t xml:space="preserve"> </w:t>
      </w:r>
      <w:r w:rsidRPr="007108EB">
        <w:rPr>
          <w:sz w:val="28"/>
          <w:szCs w:val="28"/>
        </w:rPr>
        <w:t>Совершенствовать точность движения пальцев.</w:t>
      </w:r>
    </w:p>
    <w:p w:rsidR="008278EB" w:rsidRPr="003576A3" w:rsidRDefault="008278EB" w:rsidP="008278E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76A3">
        <w:rPr>
          <w:rFonts w:ascii="Times New Roman" w:hAnsi="Times New Roman" w:cs="Times New Roman"/>
          <w:sz w:val="28"/>
          <w:szCs w:val="28"/>
        </w:rPr>
        <w:t>Предложите ребёнку вспомнить сказку 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6A3">
        <w:rPr>
          <w:rFonts w:ascii="Times New Roman" w:hAnsi="Times New Roman" w:cs="Times New Roman"/>
          <w:sz w:val="28"/>
          <w:szCs w:val="28"/>
        </w:rPr>
        <w:t>Перро "Золушка.</w:t>
      </w:r>
    </w:p>
    <w:p w:rsidR="008278EB" w:rsidRDefault="008278EB" w:rsidP="008278EB">
      <w:pPr>
        <w:pStyle w:val="a6"/>
        <w:rPr>
          <w:rFonts w:ascii="Times New Roman" w:hAnsi="Times New Roman" w:cs="Times New Roman"/>
          <w:sz w:val="28"/>
          <w:szCs w:val="28"/>
        </w:rPr>
      </w:pPr>
      <w:r w:rsidRPr="003576A3">
        <w:rPr>
          <w:rFonts w:ascii="Times New Roman" w:hAnsi="Times New Roman" w:cs="Times New Roman"/>
          <w:sz w:val="28"/>
          <w:szCs w:val="28"/>
        </w:rPr>
        <w:t>-Ты помнишь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76A3">
        <w:rPr>
          <w:rFonts w:ascii="Times New Roman" w:hAnsi="Times New Roman" w:cs="Times New Roman"/>
          <w:sz w:val="28"/>
          <w:szCs w:val="28"/>
        </w:rPr>
        <w:t xml:space="preserve"> как злая мачеха заставила Золушку перебирать крупу, которую она смешала? Золушка очень устала, давай ей поможем? Нужно смешанн</w:t>
      </w:r>
      <w:r>
        <w:rPr>
          <w:rFonts w:ascii="Times New Roman" w:hAnsi="Times New Roman" w:cs="Times New Roman"/>
          <w:sz w:val="28"/>
          <w:szCs w:val="28"/>
        </w:rPr>
        <w:t>ую крупу разобрать по тарелочкам</w:t>
      </w:r>
      <w:r w:rsidRPr="003576A3">
        <w:rPr>
          <w:rFonts w:ascii="Times New Roman" w:hAnsi="Times New Roman" w:cs="Times New Roman"/>
          <w:sz w:val="28"/>
          <w:szCs w:val="28"/>
        </w:rPr>
        <w:t>. И тогда она точно успеет на бал!</w:t>
      </w:r>
    </w:p>
    <w:p w:rsidR="00D26646" w:rsidRDefault="00D26646" w:rsidP="008278E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278EB" w:rsidRPr="008278EB" w:rsidRDefault="008278EB" w:rsidP="007D5AA9">
      <w:pPr>
        <w:pStyle w:val="a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278EB">
        <w:rPr>
          <w:rFonts w:ascii="Times New Roman" w:hAnsi="Times New Roman" w:cs="Times New Roman"/>
          <w:b/>
          <w:i/>
          <w:color w:val="FF0000"/>
          <w:sz w:val="28"/>
          <w:szCs w:val="28"/>
        </w:rPr>
        <w:t>Памятка для родителей.</w:t>
      </w:r>
    </w:p>
    <w:p w:rsidR="007108EB" w:rsidRPr="007D5AA9" w:rsidRDefault="00802074" w:rsidP="007D5AA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7C6C234B" wp14:editId="5B92F6FF">
            <wp:simplePos x="0" y="0"/>
            <wp:positionH relativeFrom="column">
              <wp:posOffset>85090</wp:posOffset>
            </wp:positionH>
            <wp:positionV relativeFrom="paragraph">
              <wp:posOffset>328930</wp:posOffset>
            </wp:positionV>
            <wp:extent cx="2209800" cy="1842135"/>
            <wp:effectExtent l="0" t="0" r="0" b="5715"/>
            <wp:wrapTight wrapText="bothSides">
              <wp:wrapPolygon edited="0">
                <wp:start x="0" y="0"/>
                <wp:lineTo x="0" y="21444"/>
                <wp:lineTo x="21414" y="21444"/>
                <wp:lineTo x="21414" y="0"/>
                <wp:lineTo x="0" y="0"/>
              </wp:wrapPolygon>
            </wp:wrapTight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098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8EB" w:rsidRPr="004652F3">
        <w:t xml:space="preserve"> </w:t>
      </w:r>
      <w:r w:rsidR="008278EB" w:rsidRPr="007D5AA9">
        <w:rPr>
          <w:rFonts w:ascii="Times New Roman" w:hAnsi="Times New Roman" w:cs="Times New Roman"/>
          <w:sz w:val="28"/>
          <w:szCs w:val="28"/>
        </w:rPr>
        <w:t>Детям дошкольного возраста для развития мелкой моторики необходимо предлагать</w:t>
      </w:r>
      <w:r w:rsidR="004652F3" w:rsidRPr="007D5AA9">
        <w:rPr>
          <w:rFonts w:ascii="Times New Roman" w:hAnsi="Times New Roman" w:cs="Times New Roman"/>
          <w:sz w:val="28"/>
          <w:szCs w:val="28"/>
        </w:rPr>
        <w:t>:</w:t>
      </w:r>
    </w:p>
    <w:p w:rsidR="004652F3" w:rsidRPr="007D5AA9" w:rsidRDefault="004652F3" w:rsidP="007D5AA9">
      <w:pPr>
        <w:rPr>
          <w:rFonts w:ascii="Times New Roman" w:hAnsi="Times New Roman" w:cs="Times New Roman"/>
          <w:sz w:val="28"/>
          <w:szCs w:val="28"/>
        </w:rPr>
      </w:pPr>
      <w:r w:rsidRPr="007D5AA9">
        <w:rPr>
          <w:rFonts w:ascii="Times New Roman" w:hAnsi="Times New Roman" w:cs="Times New Roman"/>
          <w:sz w:val="28"/>
          <w:szCs w:val="28"/>
        </w:rPr>
        <w:t xml:space="preserve">1. Собирание </w:t>
      </w:r>
      <w:proofErr w:type="spellStart"/>
      <w:r w:rsidRPr="007D5AA9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7D5AA9">
        <w:rPr>
          <w:rFonts w:ascii="Times New Roman" w:hAnsi="Times New Roman" w:cs="Times New Roman"/>
          <w:sz w:val="28"/>
          <w:szCs w:val="28"/>
        </w:rPr>
        <w:t xml:space="preserve"> и мозаик будет интересно дошкольникам с 3 лет. Если в наборе имеются мелкие детали, игра должна проводиться строго под контролем мамы или папы.</w:t>
      </w:r>
    </w:p>
    <w:p w:rsidR="004652F3" w:rsidRPr="007D5AA9" w:rsidRDefault="004652F3" w:rsidP="007D5AA9">
      <w:pPr>
        <w:rPr>
          <w:rFonts w:ascii="Times New Roman" w:hAnsi="Times New Roman" w:cs="Times New Roman"/>
          <w:sz w:val="28"/>
          <w:szCs w:val="28"/>
        </w:rPr>
      </w:pPr>
      <w:r w:rsidRPr="007D5AA9">
        <w:rPr>
          <w:rFonts w:ascii="Times New Roman" w:hAnsi="Times New Roman" w:cs="Times New Roman"/>
          <w:sz w:val="28"/>
          <w:szCs w:val="28"/>
        </w:rPr>
        <w:t>2. Игры с конструкторами.</w:t>
      </w:r>
    </w:p>
    <w:p w:rsidR="004652F3" w:rsidRPr="007D5AA9" w:rsidRDefault="004652F3" w:rsidP="007D5AA9">
      <w:pPr>
        <w:rPr>
          <w:rFonts w:ascii="Times New Roman" w:hAnsi="Times New Roman" w:cs="Times New Roman"/>
          <w:sz w:val="28"/>
          <w:szCs w:val="28"/>
        </w:rPr>
      </w:pPr>
      <w:r w:rsidRPr="007D5AA9">
        <w:rPr>
          <w:rFonts w:ascii="Times New Roman" w:hAnsi="Times New Roman" w:cs="Times New Roman"/>
          <w:sz w:val="28"/>
          <w:szCs w:val="28"/>
        </w:rPr>
        <w:lastRenderedPageBreak/>
        <w:t xml:space="preserve">3. Используйте цветные </w:t>
      </w:r>
      <w:r w:rsidR="00D26646"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15F0FD9B" wp14:editId="593DD655">
            <wp:simplePos x="0" y="0"/>
            <wp:positionH relativeFrom="column">
              <wp:posOffset>4243705</wp:posOffset>
            </wp:positionH>
            <wp:positionV relativeFrom="paragraph">
              <wp:posOffset>10160</wp:posOffset>
            </wp:positionV>
            <wp:extent cx="2409190" cy="1604645"/>
            <wp:effectExtent l="0" t="0" r="0" b="0"/>
            <wp:wrapTight wrapText="bothSides">
              <wp:wrapPolygon edited="0">
                <wp:start x="0" y="0"/>
                <wp:lineTo x="0" y="21284"/>
                <wp:lineTo x="21349" y="21284"/>
                <wp:lineTo x="21349" y="0"/>
                <wp:lineTo x="0" y="0"/>
              </wp:wrapPolygon>
            </wp:wrapTight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AA9">
        <w:rPr>
          <w:rFonts w:ascii="Times New Roman" w:hAnsi="Times New Roman" w:cs="Times New Roman"/>
          <w:sz w:val="28"/>
          <w:szCs w:val="28"/>
        </w:rPr>
        <w:t>клубочки ниток для перематывания, верёвочки различной толщины и длины для завязывания и развязывания, плетения косичек.</w:t>
      </w:r>
      <w:r w:rsidR="00466E3E" w:rsidRPr="00466E3E">
        <w:rPr>
          <w:noProof/>
          <w:lang w:eastAsia="ru-RU"/>
        </w:rPr>
        <w:t xml:space="preserve"> </w:t>
      </w:r>
    </w:p>
    <w:p w:rsidR="00802074" w:rsidRDefault="00802074" w:rsidP="007D5AA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01B0401E" wp14:editId="61986A35">
            <wp:simplePos x="0" y="0"/>
            <wp:positionH relativeFrom="column">
              <wp:posOffset>-9525</wp:posOffset>
            </wp:positionH>
            <wp:positionV relativeFrom="paragraph">
              <wp:posOffset>160655</wp:posOffset>
            </wp:positionV>
            <wp:extent cx="267652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523" y="21490"/>
                <wp:lineTo x="21523" y="0"/>
                <wp:lineTo x="0" y="0"/>
              </wp:wrapPolygon>
            </wp:wrapTight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074" w:rsidRDefault="00802074" w:rsidP="007D5AA9">
      <w:pPr>
        <w:rPr>
          <w:rFonts w:ascii="Times New Roman" w:hAnsi="Times New Roman" w:cs="Times New Roman"/>
          <w:sz w:val="28"/>
          <w:szCs w:val="28"/>
        </w:rPr>
      </w:pPr>
    </w:p>
    <w:p w:rsidR="004652F3" w:rsidRPr="007D5AA9" w:rsidRDefault="00802074" w:rsidP="007D5AA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149DA59D" wp14:editId="7EE740B6">
            <wp:simplePos x="0" y="0"/>
            <wp:positionH relativeFrom="column">
              <wp:posOffset>1486535</wp:posOffset>
            </wp:positionH>
            <wp:positionV relativeFrom="paragraph">
              <wp:posOffset>501015</wp:posOffset>
            </wp:positionV>
            <wp:extent cx="2428875" cy="1853565"/>
            <wp:effectExtent l="0" t="0" r="9525" b="0"/>
            <wp:wrapTight wrapText="bothSides">
              <wp:wrapPolygon edited="0">
                <wp:start x="0" y="0"/>
                <wp:lineTo x="0" y="21311"/>
                <wp:lineTo x="21515" y="21311"/>
                <wp:lineTo x="21515" y="0"/>
                <wp:lineTo x="0" y="0"/>
              </wp:wrapPolygon>
            </wp:wrapTight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A9" w:rsidRPr="007D5AA9">
        <w:rPr>
          <w:rFonts w:ascii="Times New Roman" w:hAnsi="Times New Roman" w:cs="Times New Roman"/>
          <w:sz w:val="28"/>
          <w:szCs w:val="28"/>
        </w:rPr>
        <w:t>4</w:t>
      </w:r>
      <w:r w:rsidR="004652F3" w:rsidRPr="007D5AA9">
        <w:rPr>
          <w:rFonts w:ascii="Times New Roman" w:hAnsi="Times New Roman" w:cs="Times New Roman"/>
          <w:sz w:val="28"/>
          <w:szCs w:val="28"/>
        </w:rPr>
        <w:t>. Упражнения массажными шариками, грецкими орехами, карандашами, ручками, фломастерами</w:t>
      </w:r>
      <w:r w:rsidR="00AC535B">
        <w:rPr>
          <w:rFonts w:ascii="Times New Roman" w:hAnsi="Times New Roman" w:cs="Times New Roman"/>
          <w:sz w:val="28"/>
          <w:szCs w:val="28"/>
        </w:rPr>
        <w:t>, шишками</w:t>
      </w:r>
      <w:r w:rsidR="004652F3" w:rsidRPr="007D5AA9">
        <w:rPr>
          <w:rFonts w:ascii="Times New Roman" w:hAnsi="Times New Roman" w:cs="Times New Roman"/>
          <w:sz w:val="28"/>
          <w:szCs w:val="28"/>
        </w:rPr>
        <w:t>.</w:t>
      </w:r>
    </w:p>
    <w:p w:rsidR="007131F2" w:rsidRDefault="007131F2" w:rsidP="007D5AA9">
      <w:pPr>
        <w:rPr>
          <w:rFonts w:ascii="Times New Roman" w:hAnsi="Times New Roman" w:cs="Times New Roman"/>
          <w:sz w:val="28"/>
          <w:szCs w:val="28"/>
        </w:rPr>
      </w:pPr>
    </w:p>
    <w:p w:rsidR="00802074" w:rsidRDefault="00802074" w:rsidP="007D5AA9">
      <w:pPr>
        <w:rPr>
          <w:rFonts w:ascii="Times New Roman" w:hAnsi="Times New Roman" w:cs="Times New Roman"/>
          <w:sz w:val="28"/>
          <w:szCs w:val="28"/>
        </w:rPr>
      </w:pPr>
    </w:p>
    <w:p w:rsidR="00466E3E" w:rsidRDefault="007D5AA9" w:rsidP="007D5AA9">
      <w:pPr>
        <w:rPr>
          <w:rFonts w:ascii="Times New Roman" w:hAnsi="Times New Roman" w:cs="Times New Roman"/>
          <w:sz w:val="28"/>
          <w:szCs w:val="28"/>
        </w:rPr>
      </w:pPr>
      <w:r w:rsidRPr="007D5AA9">
        <w:rPr>
          <w:rFonts w:ascii="Times New Roman" w:hAnsi="Times New Roman" w:cs="Times New Roman"/>
          <w:sz w:val="28"/>
          <w:szCs w:val="28"/>
        </w:rPr>
        <w:t>5</w:t>
      </w:r>
      <w:r w:rsidR="004652F3" w:rsidRPr="007D5AA9">
        <w:rPr>
          <w:rFonts w:ascii="Times New Roman" w:hAnsi="Times New Roman" w:cs="Times New Roman"/>
          <w:sz w:val="28"/>
          <w:szCs w:val="28"/>
        </w:rPr>
        <w:t>. Закручивание крышек. Подойдет обычная пластиковая бутылка с крышкой. Мама показывает, как закрыть ее при помощи пробки, после чег</w:t>
      </w:r>
      <w:r w:rsidR="00802074">
        <w:rPr>
          <w:rFonts w:ascii="Times New Roman" w:hAnsi="Times New Roman" w:cs="Times New Roman"/>
          <w:sz w:val="28"/>
          <w:szCs w:val="28"/>
        </w:rPr>
        <w:t>о предлагает ребенку повторить.</w:t>
      </w:r>
    </w:p>
    <w:p w:rsidR="004652F3" w:rsidRPr="007D5AA9" w:rsidRDefault="00802074" w:rsidP="007D5AA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63940D7D" wp14:editId="41D66660">
            <wp:simplePos x="0" y="0"/>
            <wp:positionH relativeFrom="column">
              <wp:posOffset>4114800</wp:posOffset>
            </wp:positionH>
            <wp:positionV relativeFrom="paragraph">
              <wp:posOffset>1264285</wp:posOffset>
            </wp:positionV>
            <wp:extent cx="2571750" cy="1926590"/>
            <wp:effectExtent l="0" t="0" r="0" b="0"/>
            <wp:wrapTight wrapText="bothSides">
              <wp:wrapPolygon edited="0">
                <wp:start x="0" y="0"/>
                <wp:lineTo x="0" y="21358"/>
                <wp:lineTo x="21440" y="21358"/>
                <wp:lineTo x="21440" y="0"/>
                <wp:lineTo x="0" y="0"/>
              </wp:wrapPolygon>
            </wp:wrapTight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175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16851B84" wp14:editId="0B7D5E37">
            <wp:simplePos x="0" y="0"/>
            <wp:positionH relativeFrom="column">
              <wp:posOffset>-9525</wp:posOffset>
            </wp:positionH>
            <wp:positionV relativeFrom="paragraph">
              <wp:posOffset>95250</wp:posOffset>
            </wp:positionV>
            <wp:extent cx="1943100" cy="1868170"/>
            <wp:effectExtent l="0" t="0" r="0" b="0"/>
            <wp:wrapTight wrapText="bothSides">
              <wp:wrapPolygon edited="0">
                <wp:start x="0" y="0"/>
                <wp:lineTo x="0" y="21365"/>
                <wp:lineTo x="21388" y="21365"/>
                <wp:lineTo x="21388" y="0"/>
                <wp:lineTo x="0" y="0"/>
              </wp:wrapPolygon>
            </wp:wrapTight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A9" w:rsidRPr="007D5AA9">
        <w:rPr>
          <w:rFonts w:ascii="Times New Roman" w:hAnsi="Times New Roman" w:cs="Times New Roman"/>
          <w:sz w:val="28"/>
          <w:szCs w:val="28"/>
        </w:rPr>
        <w:t>6</w:t>
      </w:r>
      <w:r w:rsidR="004652F3" w:rsidRPr="007D5AA9">
        <w:rPr>
          <w:rFonts w:ascii="Times New Roman" w:hAnsi="Times New Roman" w:cs="Times New Roman"/>
          <w:sz w:val="28"/>
          <w:szCs w:val="28"/>
        </w:rPr>
        <w:t>. «Шагаем пальчиками». Мама рассказывает стишок,</w:t>
      </w:r>
      <w:r w:rsidR="00AC535B">
        <w:rPr>
          <w:rFonts w:ascii="Times New Roman" w:hAnsi="Times New Roman" w:cs="Times New Roman"/>
          <w:sz w:val="28"/>
          <w:szCs w:val="28"/>
        </w:rPr>
        <w:t xml:space="preserve"> ребенок же перемещает пальцы, </w:t>
      </w:r>
      <w:r w:rsidRPr="00802074">
        <w:rPr>
          <w:noProof/>
          <w:lang w:eastAsia="ru-RU"/>
        </w:rPr>
        <w:t xml:space="preserve"> </w:t>
      </w:r>
      <w:r w:rsidR="00AC535B" w:rsidRPr="007D5AA9">
        <w:rPr>
          <w:rFonts w:ascii="Times New Roman" w:hAnsi="Times New Roman" w:cs="Times New Roman"/>
          <w:sz w:val="28"/>
          <w:szCs w:val="28"/>
        </w:rPr>
        <w:t>имитируя</w:t>
      </w:r>
      <w:r w:rsidR="004652F3" w:rsidRPr="007D5AA9">
        <w:rPr>
          <w:rFonts w:ascii="Times New Roman" w:hAnsi="Times New Roman" w:cs="Times New Roman"/>
          <w:sz w:val="28"/>
          <w:szCs w:val="28"/>
        </w:rPr>
        <w:t xml:space="preserve"> ходьбу. «Идти» можно как одной, так и двумя руками, использовать только указательный и средний палец (идет человечек) или же все пальцы (идет фантастическое существо).</w:t>
      </w:r>
    </w:p>
    <w:p w:rsidR="004652F3" w:rsidRPr="007D5AA9" w:rsidRDefault="00802074" w:rsidP="007D5AA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49EFA7C1" wp14:editId="0A0382A4">
            <wp:simplePos x="0" y="0"/>
            <wp:positionH relativeFrom="column">
              <wp:posOffset>-2037715</wp:posOffset>
            </wp:positionH>
            <wp:positionV relativeFrom="paragraph">
              <wp:posOffset>2236470</wp:posOffset>
            </wp:positionV>
            <wp:extent cx="2505075" cy="1671320"/>
            <wp:effectExtent l="0" t="0" r="9525" b="5080"/>
            <wp:wrapTight wrapText="bothSides">
              <wp:wrapPolygon edited="0">
                <wp:start x="0" y="0"/>
                <wp:lineTo x="0" y="21419"/>
                <wp:lineTo x="21518" y="21419"/>
                <wp:lineTo x="21518" y="0"/>
                <wp:lineTo x="0" y="0"/>
              </wp:wrapPolygon>
            </wp:wrapTight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A9" w:rsidRPr="007D5AA9">
        <w:rPr>
          <w:rFonts w:ascii="Times New Roman" w:hAnsi="Times New Roman" w:cs="Times New Roman"/>
          <w:sz w:val="28"/>
          <w:szCs w:val="28"/>
        </w:rPr>
        <w:t>7</w:t>
      </w:r>
      <w:r w:rsidR="004652F3" w:rsidRPr="007D5AA9">
        <w:rPr>
          <w:rFonts w:ascii="Times New Roman" w:hAnsi="Times New Roman" w:cs="Times New Roman"/>
          <w:sz w:val="28"/>
          <w:szCs w:val="28"/>
        </w:rPr>
        <w:t xml:space="preserve">. Рисование. Не обязательно это должно быть привычное всем использование красок или </w:t>
      </w:r>
      <w:r w:rsidR="00466E3E" w:rsidRPr="007D5AA9">
        <w:rPr>
          <w:rFonts w:ascii="Times New Roman" w:hAnsi="Times New Roman" w:cs="Times New Roman"/>
          <w:sz w:val="28"/>
          <w:szCs w:val="28"/>
        </w:rPr>
        <w:t xml:space="preserve"> </w:t>
      </w:r>
      <w:r w:rsidR="004652F3" w:rsidRPr="007D5AA9">
        <w:rPr>
          <w:rFonts w:ascii="Times New Roman" w:hAnsi="Times New Roman" w:cs="Times New Roman"/>
          <w:sz w:val="28"/>
          <w:szCs w:val="28"/>
        </w:rPr>
        <w:t>карандашей. Рисовать можно мелками, цветным льдом, губкой для мытья посуды, пальцами на листе ватмана или старой родительской футболке. Не ограничивая фантазию ребенка, можно добиться неплохих результатов – его кисть и пальцы будут хорошо развиваться.</w:t>
      </w:r>
    </w:p>
    <w:p w:rsidR="007108EB" w:rsidRPr="007D5AA9" w:rsidRDefault="007D5AA9" w:rsidP="007D5AA9">
      <w:pPr>
        <w:rPr>
          <w:rFonts w:ascii="Times New Roman" w:hAnsi="Times New Roman" w:cs="Times New Roman"/>
          <w:sz w:val="28"/>
          <w:szCs w:val="28"/>
        </w:rPr>
      </w:pPr>
      <w:r w:rsidRPr="007D5AA9">
        <w:rPr>
          <w:rFonts w:ascii="Times New Roman" w:hAnsi="Times New Roman" w:cs="Times New Roman"/>
          <w:sz w:val="28"/>
          <w:szCs w:val="28"/>
        </w:rPr>
        <w:t xml:space="preserve">8. Занимайтесь с детьми нанизыванием бусин, бисера, учите расстегивать и застегивать пуговицы, кнопки, крючки, молнии. </w:t>
      </w:r>
    </w:p>
    <w:p w:rsidR="007108EB" w:rsidRPr="007D5AA9" w:rsidRDefault="007108EB" w:rsidP="007D5AA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08EB" w:rsidRDefault="007108EB" w:rsidP="00B45596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color w:val="FF0000"/>
          <w:sz w:val="28"/>
          <w:szCs w:val="28"/>
        </w:rPr>
      </w:pPr>
      <w:bookmarkStart w:id="0" w:name="_GoBack"/>
      <w:bookmarkEnd w:id="0"/>
    </w:p>
    <w:sectPr w:rsidR="007108EB" w:rsidSect="00D26646">
      <w:pgSz w:w="11906" w:h="16838"/>
      <w:pgMar w:top="720" w:right="720" w:bottom="720" w:left="720" w:header="708" w:footer="708" w:gutter="0"/>
      <w:pgBorders w:offsetFrom="page">
        <w:top w:val="wave" w:sz="12" w:space="24" w:color="C00000"/>
        <w:left w:val="wave" w:sz="12" w:space="24" w:color="C00000"/>
        <w:bottom w:val="wave" w:sz="12" w:space="24" w:color="C00000"/>
        <w:right w:val="wav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673D"/>
    <w:multiLevelType w:val="hybridMultilevel"/>
    <w:tmpl w:val="0F522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C6"/>
    <w:rsid w:val="00000960"/>
    <w:rsid w:val="000E5A9F"/>
    <w:rsid w:val="000F43E0"/>
    <w:rsid w:val="00124254"/>
    <w:rsid w:val="00191B8E"/>
    <w:rsid w:val="001D3DC6"/>
    <w:rsid w:val="00242B0B"/>
    <w:rsid w:val="002E6BC0"/>
    <w:rsid w:val="003576A3"/>
    <w:rsid w:val="00377CB1"/>
    <w:rsid w:val="003B6CE8"/>
    <w:rsid w:val="003F7288"/>
    <w:rsid w:val="004652F3"/>
    <w:rsid w:val="00466E3E"/>
    <w:rsid w:val="004C4A69"/>
    <w:rsid w:val="004C63A0"/>
    <w:rsid w:val="00523713"/>
    <w:rsid w:val="00591AB7"/>
    <w:rsid w:val="0065014A"/>
    <w:rsid w:val="007108EB"/>
    <w:rsid w:val="007131F2"/>
    <w:rsid w:val="007D5AA9"/>
    <w:rsid w:val="00802074"/>
    <w:rsid w:val="008278EB"/>
    <w:rsid w:val="008B06F9"/>
    <w:rsid w:val="00974C00"/>
    <w:rsid w:val="009F0638"/>
    <w:rsid w:val="00AC535B"/>
    <w:rsid w:val="00B45596"/>
    <w:rsid w:val="00BD6243"/>
    <w:rsid w:val="00C2127F"/>
    <w:rsid w:val="00C31E1A"/>
    <w:rsid w:val="00D26646"/>
    <w:rsid w:val="00E36955"/>
    <w:rsid w:val="00E43036"/>
    <w:rsid w:val="00E55A39"/>
    <w:rsid w:val="00EB553B"/>
    <w:rsid w:val="00F331AF"/>
    <w:rsid w:val="00F4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7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576A3"/>
    <w:pPr>
      <w:spacing w:after="0" w:line="240" w:lineRule="auto"/>
    </w:pPr>
  </w:style>
  <w:style w:type="paragraph" w:customStyle="1" w:styleId="docdata">
    <w:name w:val="docdata"/>
    <w:aliases w:val="docy,v5,11058,bqiaagaaeyqcaaagiaiaaapjkgaabdcqaaaaaaaaaaaaaaaaaaaaaaaaaaaaaaaaaaaaaaaaaaaaaaaaaaaaaaaaaaaaaaaaaaaaaaaaaaaaaaaaaaaaaaaaaaaaaaaaaaaaaaaaaaaaaaaaaaaaaaaaaaaaaaaaaaaaaaaaaaaaaaaaaaaaaaaaaaaaaaaaaaaaaaaaaaaaaaaaaaaaaaaaaaaaaaaaaaaaaaa"/>
    <w:basedOn w:val="a"/>
    <w:rsid w:val="003B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29">
    <w:name w:val="1229"/>
    <w:aliases w:val="bqiaagaaeyqcaaagiaiaaankbaaabxieaaaaaaaaaaaaaaaaaaaaaaaaaaaaaaaaaaaaaaaaaaaaaaaaaaaaaaaaaaaaaaaaaaaaaaaaaaaaaaaaaaaaaaaaaaaaaaaaaaaaaaaaaaaaaaaaaaaaaaaaaaaaaaaaaaaaaaaaaaaaaaaaaaaaaaaaaaaaaaaaaaaaaaaaaaaaaaaaaaaaaaaaaaaaaaaaaaaaaaaa"/>
    <w:basedOn w:val="a0"/>
    <w:rsid w:val="003B6CE8"/>
  </w:style>
  <w:style w:type="character" w:customStyle="1" w:styleId="1193">
    <w:name w:val="1193"/>
    <w:aliases w:val="bqiaagaaeyqcaaagiaiaaanabaaabu4eaaaaaaaaaaaaaaaaaaaaaaaaaaaaaaaaaaaaaaaaaaaaaaaaaaaaaaaaaaaaaaaaaaaaaaaaaaaaaaaaaaaaaaaaaaaaaaaaaaaaaaaaaaaaaaaaaaaaaaaaaaaaaaaaaaaaaaaaaaaaaaaaaaaaaaaaaaaaaaaaaaaaaaaaaaaaaaaaaaaaaaaaaaaaaaaaaaaaaaaa"/>
    <w:basedOn w:val="a0"/>
    <w:rsid w:val="003B6CE8"/>
  </w:style>
  <w:style w:type="paragraph" w:customStyle="1" w:styleId="c0">
    <w:name w:val="c0"/>
    <w:basedOn w:val="a"/>
    <w:rsid w:val="009F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0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7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576A3"/>
    <w:pPr>
      <w:spacing w:after="0" w:line="240" w:lineRule="auto"/>
    </w:pPr>
  </w:style>
  <w:style w:type="paragraph" w:customStyle="1" w:styleId="docdata">
    <w:name w:val="docdata"/>
    <w:aliases w:val="docy,v5,11058,bqiaagaaeyqcaaagiaiaaapjkgaabdcqaaaaaaaaaaaaaaaaaaaaaaaaaaaaaaaaaaaaaaaaaaaaaaaaaaaaaaaaaaaaaaaaaaaaaaaaaaaaaaaaaaaaaaaaaaaaaaaaaaaaaaaaaaaaaaaaaaaaaaaaaaaaaaaaaaaaaaaaaaaaaaaaaaaaaaaaaaaaaaaaaaaaaaaaaaaaaaaaaaaaaaaaaaaaaaaaaaaaaaa"/>
    <w:basedOn w:val="a"/>
    <w:rsid w:val="003B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29">
    <w:name w:val="1229"/>
    <w:aliases w:val="bqiaagaaeyqcaaagiaiaaankbaaabxieaaaaaaaaaaaaaaaaaaaaaaaaaaaaaaaaaaaaaaaaaaaaaaaaaaaaaaaaaaaaaaaaaaaaaaaaaaaaaaaaaaaaaaaaaaaaaaaaaaaaaaaaaaaaaaaaaaaaaaaaaaaaaaaaaaaaaaaaaaaaaaaaaaaaaaaaaaaaaaaaaaaaaaaaaaaaaaaaaaaaaaaaaaaaaaaaaaaaaaaa"/>
    <w:basedOn w:val="a0"/>
    <w:rsid w:val="003B6CE8"/>
  </w:style>
  <w:style w:type="character" w:customStyle="1" w:styleId="1193">
    <w:name w:val="1193"/>
    <w:aliases w:val="bqiaagaaeyqcaaagiaiaaanabaaabu4eaaaaaaaaaaaaaaaaaaaaaaaaaaaaaaaaaaaaaaaaaaaaaaaaaaaaaaaaaaaaaaaaaaaaaaaaaaaaaaaaaaaaaaaaaaaaaaaaaaaaaaaaaaaaaaaaaaaaaaaaaaaaaaaaaaaaaaaaaaaaaaaaaaaaaaaaaaaaaaaaaaaaaaaaaaaaaaaaaaaaaaaaaaaaaaaaaaaaaaaa"/>
    <w:basedOn w:val="a0"/>
    <w:rsid w:val="003B6CE8"/>
  </w:style>
  <w:style w:type="paragraph" w:customStyle="1" w:styleId="c0">
    <w:name w:val="c0"/>
    <w:basedOn w:val="a"/>
    <w:rsid w:val="009F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3792-6CFC-4EB6-9489-699B6F9E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2025-01-23T08:20:00Z</dcterms:created>
  <dcterms:modified xsi:type="dcterms:W3CDTF">2025-01-23T08:20:00Z</dcterms:modified>
</cp:coreProperties>
</file>